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417B54">
        <w:rPr>
          <w:rFonts w:ascii="Times New Roman" w:eastAsia="MS Mincho" w:hAnsi="Times New Roman"/>
          <w:b/>
          <w:sz w:val="28"/>
          <w:szCs w:val="28"/>
        </w:rPr>
        <w:t>507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10</w:t>
      </w:r>
      <w:r w:rsidR="006118A9">
        <w:rPr>
          <w:rFonts w:ascii="Times New Roman" w:eastAsia="MS Mincho" w:hAnsi="Times New Roman"/>
          <w:sz w:val="28"/>
          <w:szCs w:val="28"/>
        </w:rPr>
        <w:t xml:space="preserve"> апреля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Никитина Александра Анатольевича,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417B54">
        <w:rPr>
          <w:rFonts w:eastAsia="MS Mincho"/>
          <w:sz w:val="28"/>
          <w:szCs w:val="28"/>
        </w:rPr>
        <w:t xml:space="preserve">Никитин А.А. 01.03.2025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417B54">
        <w:rPr>
          <w:rFonts w:eastAsia="MS Mincho"/>
          <w:sz w:val="28"/>
          <w:szCs w:val="28"/>
        </w:rPr>
        <w:t xml:space="preserve">09 часов 53 минуты </w:t>
      </w:r>
      <w:r w:rsidR="00AF1C8A">
        <w:rPr>
          <w:rFonts w:eastAsia="MS Mincho"/>
          <w:sz w:val="28"/>
          <w:szCs w:val="28"/>
        </w:rPr>
        <w:t>на 705</w:t>
      </w:r>
      <w:r w:rsidR="00DC74A7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9E6208">
        <w:rPr>
          <w:rFonts w:eastAsia="MS Mincho"/>
          <w:sz w:val="28"/>
          <w:szCs w:val="28"/>
        </w:rPr>
        <w:t>Нефтеюганск-Мамонтово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417B54">
        <w:rPr>
          <w:rFonts w:eastAsia="MS Mincho"/>
          <w:sz w:val="28"/>
          <w:szCs w:val="28"/>
        </w:rPr>
        <w:t xml:space="preserve">Ниссан Альмера </w:t>
      </w:r>
      <w:r w:rsidR="00FC773A">
        <w:rPr>
          <w:rFonts w:eastAsia="MS Mincho"/>
          <w:sz w:val="28"/>
          <w:szCs w:val="28"/>
        </w:rPr>
        <w:t>г.н.</w:t>
      </w:r>
      <w:r w:rsidR="00F36BF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>предназначенной для встречного движения, в зоне действия дорожного знака 3.20 «Обгон запрещен</w:t>
      </w:r>
      <w:r w:rsidRPr="00BE489F">
        <w:rPr>
          <w:rFonts w:eastAsia="MS Mincho"/>
          <w:sz w:val="28"/>
          <w:szCs w:val="28"/>
        </w:rPr>
        <w:t xml:space="preserve">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Никитин А.А.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 xml:space="preserve">о времени и месте </w:t>
      </w:r>
      <w:r w:rsidRPr="00BE489F">
        <w:rPr>
          <w:rFonts w:eastAsia="MS Mincho"/>
          <w:sz w:val="28"/>
          <w:szCs w:val="28"/>
        </w:rPr>
        <w:t>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</w:t>
      </w:r>
      <w:r w:rsidR="00F36BF1">
        <w:rPr>
          <w:rFonts w:eastAsia="MS Mincho"/>
          <w:sz w:val="28"/>
          <w:szCs w:val="28"/>
        </w:rPr>
        <w:t>, вину признал, просил рассмотреть дело в его отсутствие</w:t>
      </w:r>
      <w:r w:rsidRPr="00BE489F">
        <w:rPr>
          <w:rFonts w:eastAsia="MS Mincho"/>
          <w:sz w:val="28"/>
          <w:szCs w:val="28"/>
        </w:rPr>
        <w:t>. Мировой судья полагает исполненной обязанность по извещению о времени и месте рассмо</w:t>
      </w:r>
      <w:r w:rsidRPr="00BE489F">
        <w:rPr>
          <w:rFonts w:eastAsia="MS Mincho"/>
          <w:sz w:val="28"/>
          <w:szCs w:val="28"/>
        </w:rPr>
        <w:t>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Pr="00BE489F" w:rsidR="00634B9D">
        <w:rPr>
          <w:rFonts w:eastAsia="MS Mincho"/>
          <w:sz w:val="28"/>
          <w:szCs w:val="28"/>
        </w:rPr>
        <w:t>Протокол об административном правонарушении (описание события правонарушения аналогично изложенному выше), при составлении которого</w:t>
      </w:r>
      <w:r w:rsidR="00634B9D">
        <w:rPr>
          <w:rFonts w:eastAsia="MS Mincho"/>
          <w:sz w:val="28"/>
          <w:szCs w:val="28"/>
        </w:rPr>
        <w:t xml:space="preserve"> </w:t>
      </w:r>
      <w:r w:rsidR="00417B54">
        <w:rPr>
          <w:rFonts w:eastAsia="MS Mincho"/>
          <w:sz w:val="28"/>
          <w:szCs w:val="28"/>
        </w:rPr>
        <w:t>Никитин А.А.</w:t>
      </w:r>
      <w:r w:rsidR="00C911F9">
        <w:rPr>
          <w:rFonts w:eastAsia="MS Mincho"/>
          <w:sz w:val="28"/>
          <w:szCs w:val="28"/>
        </w:rPr>
        <w:t xml:space="preserve"> его не оспаривал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правонарушения (отражает обстоятельства, аналогично изложенные в протоколе), которую</w:t>
      </w:r>
      <w:r w:rsidR="00F36BF1">
        <w:rPr>
          <w:rFonts w:eastAsia="MS Mincho"/>
          <w:sz w:val="28"/>
          <w:szCs w:val="28"/>
        </w:rPr>
        <w:t xml:space="preserve"> </w:t>
      </w:r>
      <w:r w:rsidR="00417B54">
        <w:rPr>
          <w:rFonts w:eastAsia="MS Mincho"/>
          <w:sz w:val="28"/>
          <w:szCs w:val="28"/>
        </w:rPr>
        <w:t>Никитин</w:t>
      </w:r>
      <w:r w:rsidR="00AF1C8A">
        <w:rPr>
          <w:rFonts w:eastAsia="MS Mincho"/>
          <w:sz w:val="28"/>
          <w:szCs w:val="28"/>
        </w:rPr>
        <w:t xml:space="preserve"> А.А.</w:t>
      </w:r>
      <w:r w:rsidR="00DC74A7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</w:t>
      </w:r>
      <w:r w:rsidRPr="00BE489F">
        <w:rPr>
          <w:rFonts w:eastAsia="MS Mincho"/>
          <w:sz w:val="28"/>
          <w:szCs w:val="28"/>
        </w:rPr>
        <w:t xml:space="preserve">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417B54">
        <w:rPr>
          <w:snapToGrid w:val="0"/>
          <w:sz w:val="28"/>
          <w:szCs w:val="28"/>
        </w:rPr>
        <w:t xml:space="preserve">Никитина </w:t>
      </w:r>
      <w:r w:rsidR="00AF1C8A">
        <w:rPr>
          <w:snapToGrid w:val="0"/>
          <w:sz w:val="28"/>
          <w:szCs w:val="28"/>
        </w:rPr>
        <w:t>А.А.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ст.12.15 КоАП РФ - </w:t>
      </w:r>
      <w:r w:rsidRPr="00BE489F">
        <w:rPr>
          <w:sz w:val="28"/>
          <w:szCs w:val="28"/>
        </w:rPr>
        <w:t>выезд в наруш</w:t>
      </w:r>
      <w:r w:rsidRPr="00BE489F">
        <w:rPr>
          <w:sz w:val="28"/>
          <w:szCs w:val="28"/>
        </w:rPr>
        <w:t>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</w:t>
      </w:r>
      <w:r w:rsidRPr="00BE489F">
        <w:rPr>
          <w:sz w:val="28"/>
          <w:szCs w:val="28"/>
        </w:rPr>
        <w:t>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</w:t>
      </w:r>
      <w:r w:rsidRPr="00BE489F">
        <w:rPr>
          <w:sz w:val="28"/>
          <w:szCs w:val="28"/>
        </w:rPr>
        <w:t>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</w:t>
      </w:r>
      <w:r w:rsidRPr="00BE489F">
        <w:rPr>
          <w:sz w:val="28"/>
          <w:szCs w:val="28"/>
        </w:rPr>
        <w:t>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</w:t>
      </w:r>
      <w:r w:rsidRPr="00BE489F">
        <w:rPr>
          <w:sz w:val="28"/>
          <w:szCs w:val="28"/>
        </w:rPr>
        <w:t xml:space="preserve">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</w:t>
      </w:r>
      <w:r w:rsidRPr="00BE489F">
        <w:rPr>
          <w:sz w:val="28"/>
          <w:szCs w:val="28"/>
        </w:rPr>
        <w:t xml:space="preserve">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законность у</w:t>
      </w:r>
      <w:r w:rsidRPr="00BE489F">
        <w:rPr>
          <w:sz w:val="28"/>
          <w:szCs w:val="28"/>
        </w:rPr>
        <w:t xml:space="preserve">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417B54">
        <w:rPr>
          <w:sz w:val="28"/>
          <w:szCs w:val="28"/>
        </w:rPr>
        <w:t>Никитина А.А.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</w:t>
      </w:r>
      <w:r w:rsidRPr="00BE489F">
        <w:rPr>
          <w:sz w:val="28"/>
          <w:szCs w:val="28"/>
        </w:rPr>
        <w:t xml:space="preserve">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</w:t>
      </w:r>
      <w:r>
        <w:rPr>
          <w:sz w:val="28"/>
          <w:szCs w:val="28"/>
        </w:rPr>
        <w:t xml:space="preserve">ины мировой судья относит к обстоятельствам, смягчающим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</w:t>
      </w:r>
      <w:r w:rsidRPr="003615C5">
        <w:rPr>
          <w:sz w:val="28"/>
          <w:szCs w:val="28"/>
        </w:rPr>
        <w:t>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</w:t>
      </w:r>
      <w:r w:rsidRPr="00607F15">
        <w:rPr>
          <w:snapToGrid w:val="0"/>
          <w:sz w:val="28"/>
          <w:szCs w:val="28"/>
        </w:rPr>
        <w:t xml:space="preserve">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</w:t>
      </w:r>
      <w:r w:rsidRPr="00607F15">
        <w:rPr>
          <w:rFonts w:eastAsia="MS Mincho"/>
          <w:sz w:val="28"/>
          <w:szCs w:val="28"/>
        </w:rPr>
        <w:t>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AF1C8A" w:rsidR="00AF1C8A">
        <w:rPr>
          <w:rFonts w:eastAsia="MS Mincho"/>
          <w:sz w:val="28"/>
          <w:szCs w:val="28"/>
        </w:rPr>
        <w:t xml:space="preserve"> </w:t>
      </w:r>
      <w:r w:rsidR="00417B54">
        <w:rPr>
          <w:rFonts w:eastAsia="MS Mincho"/>
          <w:sz w:val="28"/>
          <w:szCs w:val="28"/>
        </w:rPr>
        <w:t xml:space="preserve">Никитина Александра Анатольевича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</w:t>
            </w:r>
            <w:r w:rsidRPr="00607F15">
              <w:rPr>
                <w:bCs/>
                <w:sz w:val="28"/>
                <w:szCs w:val="28"/>
              </w:rPr>
              <w:t xml:space="preserve">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</w:t>
      </w:r>
      <w:r w:rsidR="00F36BF1">
        <w:rPr>
          <w:sz w:val="28"/>
          <w:szCs w:val="28"/>
        </w:rPr>
        <w:t>3</w:t>
      </w:r>
      <w:r w:rsidR="00417B54">
        <w:rPr>
          <w:sz w:val="28"/>
          <w:szCs w:val="28"/>
        </w:rPr>
        <w:t>2687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</w:t>
      </w:r>
      <w:r w:rsidRPr="003203C0">
        <w:rPr>
          <w:sz w:val="28"/>
          <w:szCs w:val="28"/>
        </w:rPr>
        <w:t xml:space="preserve">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3203C0">
        <w:rPr>
          <w:sz w:val="28"/>
          <w:szCs w:val="28"/>
        </w:rPr>
        <w:t xml:space="preserve">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3203C0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дней со дня вручения или получения </w:t>
      </w:r>
      <w:r w:rsidRPr="003203C0">
        <w:rPr>
          <w:rFonts w:eastAsia="MS Mincho"/>
          <w:sz w:val="28"/>
          <w:szCs w:val="28"/>
        </w:rPr>
        <w:t>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0072E3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072E3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B4C92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0EB3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2C29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D8C"/>
    <w:rsid w:val="00417B54"/>
    <w:rsid w:val="0042182E"/>
    <w:rsid w:val="00421A26"/>
    <w:rsid w:val="00423EF7"/>
    <w:rsid w:val="00430031"/>
    <w:rsid w:val="004308EF"/>
    <w:rsid w:val="004376E7"/>
    <w:rsid w:val="004420BE"/>
    <w:rsid w:val="004462E0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0B1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644F"/>
    <w:rsid w:val="00626EC0"/>
    <w:rsid w:val="00634B9D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383C"/>
    <w:rsid w:val="006F6CD4"/>
    <w:rsid w:val="00700C22"/>
    <w:rsid w:val="0070666A"/>
    <w:rsid w:val="00716DA8"/>
    <w:rsid w:val="00723875"/>
    <w:rsid w:val="00723B52"/>
    <w:rsid w:val="00727672"/>
    <w:rsid w:val="0073711A"/>
    <w:rsid w:val="00742099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2447"/>
    <w:rsid w:val="00823D80"/>
    <w:rsid w:val="0082769A"/>
    <w:rsid w:val="008414DF"/>
    <w:rsid w:val="008430BA"/>
    <w:rsid w:val="00850D43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27AC1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AF1C8A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1AC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C74A7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F1DBE"/>
    <w:rsid w:val="00F14AB7"/>
    <w:rsid w:val="00F20E5B"/>
    <w:rsid w:val="00F27A43"/>
    <w:rsid w:val="00F27DB5"/>
    <w:rsid w:val="00F36BF1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C773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BBC0E-7991-4288-8062-2E3465EE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